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770"/>
        <w:gridCol w:w="6777"/>
      </w:tblGrid>
      <w:tr w:rsidR="00FF55DF">
        <w:trPr>
          <w:trHeight w:val="742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N.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PROV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Comuni PAIR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PC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PIACENZA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PARMA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REGGIO NELL’EMILIA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MODENA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CARPI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CASTELFRANCO EMILIA</w:t>
            </w:r>
          </w:p>
        </w:tc>
      </w:tr>
      <w:tr w:rsidR="00FF55DF">
        <w:trPr>
          <w:trHeight w:val="345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FORMIGINE</w:t>
            </w:r>
          </w:p>
        </w:tc>
      </w:tr>
      <w:tr w:rsidR="00FF55DF">
        <w:trPr>
          <w:trHeight w:val="255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SASSUOLO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BOLOGNA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CASALECCHIO DI RENO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IMOLA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SAN LAZZARO DI SAVENA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FF55DF">
            <w:pPr>
              <w:pStyle w:val="Standard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FF55DF">
            <w:pPr>
              <w:pStyle w:val="Standard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Tahoma"/>
                <w:bCs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i/>
                <w:iCs/>
                <w:color w:val="0000FF"/>
                <w:sz w:val="22"/>
                <w:szCs w:val="22"/>
              </w:rPr>
              <w:t>Comuni dell’agglomerato di Bologna con meno di 30.000 abitanti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ARGELATO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CALDERARA DI RENO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CASTEL MAGGIORE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CASTENASO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GRANAROLO DELL'EMILIA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OZZANO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PIANORO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SASSO MARCONI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BO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right"/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iCs/>
                <w:color w:val="0000FF"/>
                <w:sz w:val="22"/>
                <w:szCs w:val="22"/>
              </w:rPr>
              <w:t>ZOLA PREDOSA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FERRARA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CENTO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RAVENNA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FAENZA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LUGO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FC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FORLI'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FC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CESENA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29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RN</w:t>
            </w:r>
          </w:p>
        </w:tc>
        <w:tc>
          <w:tcPr>
            <w:tcW w:w="67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RIMINI</w:t>
            </w:r>
          </w:p>
        </w:tc>
      </w:tr>
      <w:tr w:rsidR="00FF55DF">
        <w:trPr>
          <w:trHeight w:val="300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RN</w:t>
            </w: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RICCIONE</w:t>
            </w:r>
          </w:p>
        </w:tc>
      </w:tr>
      <w:tr w:rsidR="00FF55DF">
        <w:trPr>
          <w:trHeight w:val="345"/>
          <w:jc w:val="center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FF55DF" w:rsidRDefault="00FF55DF">
            <w:pPr>
              <w:pStyle w:val="Standard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FF55DF">
            <w:pPr>
              <w:pStyle w:val="Standard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F55DF" w:rsidRDefault="00B01F4C">
            <w:pPr>
              <w:pStyle w:val="Standard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TOTALE  30 Comuni</w:t>
            </w:r>
          </w:p>
        </w:tc>
      </w:tr>
    </w:tbl>
    <w:p w:rsidR="00FF55DF" w:rsidRDefault="00FF55DF"/>
    <w:sectPr w:rsidR="00FF55DF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DF"/>
    <w:rsid w:val="000E186E"/>
    <w:rsid w:val="002B67CC"/>
    <w:rsid w:val="003B4B44"/>
    <w:rsid w:val="004B5DD1"/>
    <w:rsid w:val="00577410"/>
    <w:rsid w:val="005D1813"/>
    <w:rsid w:val="00602EA0"/>
    <w:rsid w:val="00606842"/>
    <w:rsid w:val="00665BFE"/>
    <w:rsid w:val="006F69AE"/>
    <w:rsid w:val="00703A97"/>
    <w:rsid w:val="00737E73"/>
    <w:rsid w:val="00843542"/>
    <w:rsid w:val="0099333E"/>
    <w:rsid w:val="00A35522"/>
    <w:rsid w:val="00B01F4C"/>
    <w:rsid w:val="00B47BFE"/>
    <w:rsid w:val="00BE7ADD"/>
    <w:rsid w:val="00CA2499"/>
    <w:rsid w:val="00D34BE8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0C2C4-ED88-49EC-958D-66889A6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F59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F59E3"/>
    <w:rPr>
      <w:color w:val="808080"/>
      <w:shd w:val="clear" w:color="auto" w:fill="E6E6E6"/>
    </w:r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qFormat/>
    <w:rsid w:val="00CA102B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it-IT"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Ramponi Lucia</dc:creator>
  <dc:description/>
  <cp:lastModifiedBy>Galzigna Barbara</cp:lastModifiedBy>
  <cp:revision>2</cp:revision>
  <cp:lastPrinted>2017-09-22T07:48:00Z</cp:lastPrinted>
  <dcterms:created xsi:type="dcterms:W3CDTF">2017-09-22T12:19:00Z</dcterms:created>
  <dcterms:modified xsi:type="dcterms:W3CDTF">2017-09-22T12:19:00Z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